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C095" w14:textId="77777777" w:rsidR="00CE386B" w:rsidRPr="007B4212" w:rsidRDefault="00CE386B" w:rsidP="00CE386B">
      <w:pPr>
        <w:jc w:val="right"/>
        <w:rPr>
          <w:rFonts w:asciiTheme="minorHAnsi" w:hAnsiTheme="minorHAnsi" w:cstheme="majorHAnsi"/>
          <w:b/>
          <w:sz w:val="26"/>
          <w:szCs w:val="26"/>
        </w:rPr>
      </w:pPr>
      <w:r w:rsidRPr="007B4212">
        <w:rPr>
          <w:rFonts w:asciiTheme="minorHAnsi" w:hAnsiTheme="minorHAnsi" w:cstheme="majorHAnsi"/>
          <w:b/>
          <w:sz w:val="26"/>
          <w:szCs w:val="26"/>
        </w:rPr>
        <w:t>reading musical foundation</w:t>
      </w:r>
    </w:p>
    <w:p w14:paraId="1A0209D8" w14:textId="327894DC" w:rsidR="00CE386B" w:rsidRDefault="00CE386B" w:rsidP="00CE386B">
      <w:pPr>
        <w:jc w:val="right"/>
        <w:rPr>
          <w:rFonts w:asciiTheme="minorHAnsi" w:hAnsiTheme="minorHAnsi" w:cstheme="majorHAnsi"/>
          <w:b/>
          <w:sz w:val="22"/>
          <w:szCs w:val="22"/>
        </w:rPr>
      </w:pPr>
      <w:r w:rsidRPr="007B4212">
        <w:rPr>
          <w:rFonts w:asciiTheme="minorHAnsi" w:hAnsiTheme="minorHAnsi" w:cstheme="majorHAnsi"/>
          <w:b/>
          <w:sz w:val="22"/>
          <w:szCs w:val="22"/>
        </w:rPr>
        <w:t>APPLICATION FOR 2</w:t>
      </w:r>
      <w:r>
        <w:rPr>
          <w:rFonts w:asciiTheme="minorHAnsi" w:hAnsiTheme="minorHAnsi" w:cstheme="majorHAnsi"/>
          <w:b/>
          <w:sz w:val="22"/>
          <w:szCs w:val="22"/>
        </w:rPr>
        <w:t>02</w:t>
      </w:r>
      <w:r w:rsidR="002A3720">
        <w:rPr>
          <w:rFonts w:asciiTheme="minorHAnsi" w:hAnsiTheme="minorHAnsi" w:cstheme="majorHAnsi"/>
          <w:b/>
          <w:sz w:val="22"/>
          <w:szCs w:val="22"/>
        </w:rPr>
        <w:t>3</w:t>
      </w:r>
      <w:r w:rsidRPr="007B4212">
        <w:rPr>
          <w:rFonts w:asciiTheme="minorHAnsi" w:hAnsiTheme="minorHAnsi" w:cstheme="majorHAnsi"/>
          <w:b/>
          <w:sz w:val="22"/>
          <w:szCs w:val="22"/>
        </w:rPr>
        <w:t>-20</w:t>
      </w:r>
      <w:r>
        <w:rPr>
          <w:rFonts w:asciiTheme="minorHAnsi" w:hAnsiTheme="minorHAnsi" w:cstheme="majorHAnsi"/>
          <w:b/>
          <w:sz w:val="22"/>
          <w:szCs w:val="22"/>
        </w:rPr>
        <w:t>2</w:t>
      </w:r>
      <w:r w:rsidR="002A3720">
        <w:rPr>
          <w:rFonts w:asciiTheme="minorHAnsi" w:hAnsiTheme="minorHAnsi" w:cstheme="majorHAnsi"/>
          <w:b/>
          <w:sz w:val="22"/>
          <w:szCs w:val="22"/>
        </w:rPr>
        <w:t>4</w:t>
      </w:r>
      <w:r w:rsidRPr="007B4212">
        <w:rPr>
          <w:rFonts w:asciiTheme="minorHAnsi" w:hAnsiTheme="minorHAnsi" w:cstheme="majorHAnsi"/>
          <w:b/>
          <w:sz w:val="22"/>
          <w:szCs w:val="22"/>
        </w:rPr>
        <w:t xml:space="preserve"> APPROPRIATIONS</w:t>
      </w:r>
      <w:r w:rsidR="00AA04C7">
        <w:rPr>
          <w:rFonts w:asciiTheme="minorHAnsi" w:hAnsiTheme="minorHAnsi" w:cstheme="majorHAnsi"/>
          <w:b/>
          <w:sz w:val="22"/>
          <w:szCs w:val="22"/>
        </w:rPr>
        <w:t xml:space="preserve"> – </w:t>
      </w:r>
      <w:r w:rsidR="00BC40A3">
        <w:rPr>
          <w:rFonts w:asciiTheme="minorHAnsi" w:hAnsiTheme="minorHAnsi" w:cstheme="majorHAnsi"/>
          <w:b/>
          <w:sz w:val="22"/>
          <w:szCs w:val="22"/>
        </w:rPr>
        <w:t>SECOND CYCLE</w:t>
      </w:r>
    </w:p>
    <w:p w14:paraId="2B598674" w14:textId="4EF1012E" w:rsidR="00CE386B" w:rsidRPr="007B4212" w:rsidRDefault="00CE386B" w:rsidP="00AA04C7">
      <w:pPr>
        <w:pBdr>
          <w:bottom w:val="single" w:sz="4" w:space="1" w:color="auto"/>
        </w:pBdr>
        <w:jc w:val="right"/>
        <w:rPr>
          <w:rFonts w:asciiTheme="minorHAnsi" w:hAnsiTheme="minorHAnsi" w:cstheme="majorHAnsi"/>
          <w:b/>
          <w:sz w:val="22"/>
          <w:szCs w:val="22"/>
        </w:rPr>
      </w:pPr>
      <w:r>
        <w:rPr>
          <w:rFonts w:asciiTheme="minorHAnsi" w:hAnsiTheme="minorHAnsi" w:cstheme="majorHAnsi"/>
          <w:b/>
          <w:sz w:val="22"/>
          <w:szCs w:val="22"/>
        </w:rPr>
        <w:t>S</w:t>
      </w:r>
      <w:r w:rsidR="00AA04C7">
        <w:rPr>
          <w:rFonts w:asciiTheme="minorHAnsi" w:hAnsiTheme="minorHAnsi" w:cstheme="majorHAnsi"/>
          <w:b/>
          <w:sz w:val="22"/>
          <w:szCs w:val="22"/>
        </w:rPr>
        <w:t>pecial Project Application</w:t>
      </w:r>
    </w:p>
    <w:p w14:paraId="50653BCA" w14:textId="77777777" w:rsidR="00CE386B" w:rsidRPr="007B4212" w:rsidRDefault="00CE386B" w:rsidP="00CE386B">
      <w:pPr>
        <w:rPr>
          <w:rFonts w:asciiTheme="minorHAnsi" w:hAnsiTheme="minorHAnsi" w:cstheme="majorHAnsi"/>
          <w:b/>
          <w:sz w:val="26"/>
          <w:szCs w:val="26"/>
        </w:rPr>
      </w:pPr>
    </w:p>
    <w:p w14:paraId="56B396C3" w14:textId="673D766D"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The Reading Musical Foundation (“RMF”) is now receiving Applications for Grants to be paid during </w:t>
      </w:r>
      <w:r w:rsidR="00AA04C7">
        <w:rPr>
          <w:rFonts w:asciiTheme="minorHAnsi" w:hAnsiTheme="minorHAnsi" w:cstheme="majorHAnsi"/>
          <w:sz w:val="21"/>
          <w:szCs w:val="21"/>
        </w:rPr>
        <w:t>January 2024 through December 2024</w:t>
      </w:r>
      <w:r w:rsidRPr="002A3720">
        <w:rPr>
          <w:rFonts w:asciiTheme="minorHAnsi" w:hAnsiTheme="minorHAnsi" w:cstheme="majorHAnsi"/>
          <w:sz w:val="21"/>
          <w:szCs w:val="21"/>
        </w:rPr>
        <w:t>.</w:t>
      </w:r>
    </w:p>
    <w:p w14:paraId="42ABA3A3" w14:textId="77777777" w:rsidR="00CE386B" w:rsidRPr="002A3720" w:rsidRDefault="00CE386B" w:rsidP="00CE386B">
      <w:pPr>
        <w:rPr>
          <w:rFonts w:asciiTheme="minorHAnsi" w:hAnsiTheme="minorHAnsi" w:cstheme="majorHAnsi"/>
          <w:sz w:val="16"/>
          <w:szCs w:val="16"/>
        </w:rPr>
      </w:pPr>
    </w:p>
    <w:p w14:paraId="4DB1742A" w14:textId="301F3082" w:rsidR="00CE386B" w:rsidRPr="002A3720" w:rsidRDefault="00AA04C7" w:rsidP="00CE386B">
      <w:pPr>
        <w:rPr>
          <w:rFonts w:asciiTheme="minorHAnsi" w:hAnsiTheme="minorHAnsi" w:cstheme="majorHAnsi"/>
          <w:b/>
          <w:sz w:val="21"/>
          <w:szCs w:val="21"/>
        </w:rPr>
      </w:pPr>
      <w:r>
        <w:rPr>
          <w:rFonts w:asciiTheme="minorHAnsi" w:hAnsiTheme="minorHAnsi" w:cstheme="majorHAnsi"/>
          <w:b/>
          <w:sz w:val="21"/>
          <w:szCs w:val="21"/>
        </w:rPr>
        <w:t>Eligible Applicants for Current Round of Appropriations</w:t>
      </w:r>
    </w:p>
    <w:p w14:paraId="2BC241D5" w14:textId="5C4995FC" w:rsidR="00CE386B" w:rsidRDefault="00AA04C7" w:rsidP="00CE386B">
      <w:pPr>
        <w:pStyle w:val="ListParagraph"/>
        <w:numPr>
          <w:ilvl w:val="0"/>
          <w:numId w:val="2"/>
        </w:numPr>
        <w:rPr>
          <w:rFonts w:asciiTheme="minorHAnsi" w:hAnsiTheme="minorHAnsi" w:cstheme="majorHAnsi"/>
          <w:sz w:val="21"/>
          <w:szCs w:val="21"/>
        </w:rPr>
      </w:pPr>
      <w:r>
        <w:rPr>
          <w:rFonts w:asciiTheme="minorHAnsi" w:hAnsiTheme="minorHAnsi" w:cstheme="majorHAnsi"/>
          <w:sz w:val="21"/>
          <w:szCs w:val="21"/>
        </w:rPr>
        <w:t>Organizations with a January-December Fiscal Year (or similar)</w:t>
      </w:r>
    </w:p>
    <w:p w14:paraId="0B70EDA3" w14:textId="1C9CA4FA" w:rsidR="00AA04C7" w:rsidRPr="002A3720" w:rsidRDefault="00AA04C7" w:rsidP="00CE386B">
      <w:pPr>
        <w:pStyle w:val="ListParagraph"/>
        <w:numPr>
          <w:ilvl w:val="0"/>
          <w:numId w:val="2"/>
        </w:numPr>
        <w:rPr>
          <w:rFonts w:asciiTheme="minorHAnsi" w:hAnsiTheme="minorHAnsi" w:cstheme="majorHAnsi"/>
          <w:sz w:val="21"/>
          <w:szCs w:val="21"/>
        </w:rPr>
      </w:pPr>
      <w:r>
        <w:rPr>
          <w:rFonts w:asciiTheme="minorHAnsi" w:hAnsiTheme="minorHAnsi" w:cstheme="majorHAnsi"/>
          <w:sz w:val="21"/>
          <w:szCs w:val="21"/>
        </w:rPr>
        <w:t>Organizations with a July-June Fiscal Year with new initiatives/programming that will occur January-June 2024.</w:t>
      </w:r>
    </w:p>
    <w:p w14:paraId="25C4CD6C" w14:textId="77777777" w:rsidR="00CE386B" w:rsidRPr="002A3720" w:rsidRDefault="00CE386B" w:rsidP="00CE386B">
      <w:pPr>
        <w:rPr>
          <w:rFonts w:asciiTheme="minorHAnsi" w:hAnsiTheme="minorHAnsi" w:cstheme="majorHAnsi"/>
          <w:sz w:val="16"/>
          <w:szCs w:val="16"/>
        </w:rPr>
      </w:pPr>
    </w:p>
    <w:p w14:paraId="0A097052"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Mission-Based Project Funding</w:t>
      </w:r>
    </w:p>
    <w:p w14:paraId="2726A33A" w14:textId="77777777"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Organizations will be asked to select one of the following mission-related target areas for each of the programs they are requesting funding. To help organizations understand where their projects/programs will best fit, below are descriptions for each area:</w:t>
      </w:r>
    </w:p>
    <w:p w14:paraId="1050ACB5" w14:textId="77777777" w:rsidR="00CE386B" w:rsidRPr="002A3720" w:rsidRDefault="00CE386B" w:rsidP="00CE386B">
      <w:pPr>
        <w:rPr>
          <w:rFonts w:asciiTheme="minorHAnsi" w:hAnsiTheme="minorHAnsi" w:cstheme="majorHAnsi"/>
          <w:sz w:val="16"/>
          <w:szCs w:val="16"/>
        </w:rPr>
      </w:pPr>
    </w:p>
    <w:p w14:paraId="58ED63C5" w14:textId="1CAF28DD" w:rsidR="00CE386B" w:rsidRPr="002A3720" w:rsidRDefault="00CE386B" w:rsidP="00CE386B">
      <w:pPr>
        <w:pStyle w:val="NoSpacing"/>
        <w:rPr>
          <w:sz w:val="21"/>
          <w:szCs w:val="21"/>
        </w:rPr>
      </w:pPr>
      <w:r w:rsidRPr="002A3720">
        <w:rPr>
          <w:b/>
          <w:i/>
          <w:iCs/>
          <w:sz w:val="21"/>
          <w:szCs w:val="21"/>
        </w:rPr>
        <w:t>ADVANCING MUSIC EDUCATION: Defined as moving forward, in a purposeful way, the field of study associated with the teaching and learning of music.</w:t>
      </w:r>
      <w:r w:rsidR="00AA04C7">
        <w:rPr>
          <w:b/>
          <w:i/>
          <w:iCs/>
          <w:sz w:val="21"/>
          <w:szCs w:val="21"/>
        </w:rPr>
        <w:t xml:space="preserve"> </w:t>
      </w:r>
      <w:r w:rsidRPr="002A3720">
        <w:rPr>
          <w:sz w:val="21"/>
          <w:szCs w:val="21"/>
        </w:rPr>
        <w:t>The primary focus of this goal is hands-on music education experiences. All projects should:</w:t>
      </w:r>
    </w:p>
    <w:p w14:paraId="26195E80" w14:textId="77777777" w:rsidR="00CE386B" w:rsidRPr="002A3720" w:rsidRDefault="00CE386B" w:rsidP="00CE386B">
      <w:pPr>
        <w:pStyle w:val="NoSpacing"/>
        <w:numPr>
          <w:ilvl w:val="0"/>
          <w:numId w:val="1"/>
        </w:numPr>
        <w:rPr>
          <w:sz w:val="21"/>
          <w:szCs w:val="21"/>
        </w:rPr>
      </w:pPr>
      <w:r w:rsidRPr="002A3720">
        <w:rPr>
          <w:sz w:val="21"/>
          <w:szCs w:val="21"/>
        </w:rPr>
        <w:t>Nurture musicians to the fullest extent of their ability/talent</w:t>
      </w:r>
    </w:p>
    <w:p w14:paraId="364B177D" w14:textId="77777777" w:rsidR="00CE386B" w:rsidRPr="002A3720" w:rsidRDefault="00CE386B" w:rsidP="00CE386B">
      <w:pPr>
        <w:pStyle w:val="NoSpacing"/>
        <w:numPr>
          <w:ilvl w:val="0"/>
          <w:numId w:val="1"/>
        </w:numPr>
        <w:rPr>
          <w:sz w:val="21"/>
          <w:szCs w:val="21"/>
        </w:rPr>
      </w:pPr>
      <w:r w:rsidRPr="002A3720">
        <w:rPr>
          <w:sz w:val="21"/>
          <w:szCs w:val="21"/>
        </w:rPr>
        <w:t>Engage members of the community as active participants and contributors to music teaching and learning</w:t>
      </w:r>
    </w:p>
    <w:p w14:paraId="79D0D8B8" w14:textId="77777777" w:rsidR="00CE386B" w:rsidRPr="002A3720" w:rsidRDefault="00CE386B" w:rsidP="00CE386B">
      <w:pPr>
        <w:rPr>
          <w:rFonts w:asciiTheme="minorHAnsi" w:hAnsiTheme="minorHAnsi" w:cstheme="majorHAnsi"/>
          <w:sz w:val="21"/>
          <w:szCs w:val="21"/>
        </w:rPr>
      </w:pPr>
    </w:p>
    <w:p w14:paraId="6C198D2E" w14:textId="7A166F24" w:rsidR="00CE386B" w:rsidRPr="002A3720" w:rsidRDefault="00CE386B" w:rsidP="00CE386B">
      <w:pPr>
        <w:pStyle w:val="NoSpacing"/>
        <w:rPr>
          <w:sz w:val="21"/>
          <w:szCs w:val="21"/>
        </w:rPr>
      </w:pPr>
      <w:r w:rsidRPr="002A3720">
        <w:rPr>
          <w:b/>
          <w:i/>
          <w:iCs/>
          <w:sz w:val="21"/>
          <w:szCs w:val="21"/>
        </w:rPr>
        <w:t>ADVOCATING MUSIC EDUCATION: Defined as publicly supporting the field of study associated with the teaching and learning of music.</w:t>
      </w:r>
      <w:r w:rsidR="00AA04C7">
        <w:rPr>
          <w:b/>
          <w:i/>
          <w:iCs/>
          <w:sz w:val="21"/>
          <w:szCs w:val="21"/>
        </w:rPr>
        <w:t xml:space="preserve"> </w:t>
      </w:r>
      <w:r w:rsidRPr="002A3720">
        <w:rPr>
          <w:sz w:val="21"/>
          <w:szCs w:val="21"/>
        </w:rPr>
        <w:t>The primary focus of this goal is on the music education network in our community. All projects should:</w:t>
      </w:r>
    </w:p>
    <w:p w14:paraId="2B4A093C" w14:textId="77777777" w:rsidR="00CE386B" w:rsidRPr="002A3720" w:rsidRDefault="00CE386B" w:rsidP="00CE386B">
      <w:pPr>
        <w:pStyle w:val="NoSpacing"/>
        <w:numPr>
          <w:ilvl w:val="0"/>
          <w:numId w:val="1"/>
        </w:numPr>
        <w:rPr>
          <w:sz w:val="21"/>
          <w:szCs w:val="21"/>
        </w:rPr>
      </w:pPr>
      <w:r w:rsidRPr="002A3720">
        <w:rPr>
          <w:sz w:val="21"/>
          <w:szCs w:val="21"/>
        </w:rPr>
        <w:t>Increase and strengthen the capacity of school music programs and community music education organizations</w:t>
      </w:r>
    </w:p>
    <w:p w14:paraId="52510F73" w14:textId="77777777" w:rsidR="00CE386B" w:rsidRPr="002A3720" w:rsidRDefault="00CE386B" w:rsidP="00CE386B">
      <w:pPr>
        <w:pStyle w:val="NoSpacing"/>
        <w:numPr>
          <w:ilvl w:val="0"/>
          <w:numId w:val="1"/>
        </w:numPr>
        <w:rPr>
          <w:sz w:val="21"/>
          <w:szCs w:val="21"/>
        </w:rPr>
      </w:pPr>
      <w:r w:rsidRPr="002A3720">
        <w:rPr>
          <w:sz w:val="21"/>
          <w:szCs w:val="21"/>
        </w:rPr>
        <w:t>Be collaborative in nature</w:t>
      </w:r>
    </w:p>
    <w:p w14:paraId="0ACA81A7" w14:textId="77777777" w:rsidR="00CE386B" w:rsidRPr="002A3720" w:rsidRDefault="00CE386B" w:rsidP="00CE386B">
      <w:pPr>
        <w:pStyle w:val="NoSpacing"/>
        <w:ind w:left="720"/>
        <w:rPr>
          <w:sz w:val="16"/>
          <w:szCs w:val="16"/>
        </w:rPr>
      </w:pPr>
    </w:p>
    <w:p w14:paraId="165E33D5" w14:textId="30878FC6" w:rsidR="00CE386B" w:rsidRPr="002A3720" w:rsidRDefault="00CE386B" w:rsidP="00CE386B">
      <w:pPr>
        <w:pStyle w:val="NoSpacing"/>
        <w:rPr>
          <w:sz w:val="21"/>
          <w:szCs w:val="21"/>
        </w:rPr>
      </w:pPr>
      <w:r w:rsidRPr="002A3720">
        <w:rPr>
          <w:b/>
          <w:i/>
          <w:iCs/>
          <w:sz w:val="21"/>
          <w:szCs w:val="21"/>
        </w:rPr>
        <w:t>ADVANCING MUSIC APPRECIATION: Defined as moving forward, in a purposeful way, the understanding of the value music experiences have for individuals and the community.</w:t>
      </w:r>
      <w:r w:rsidR="00AA04C7">
        <w:rPr>
          <w:b/>
          <w:i/>
          <w:iCs/>
          <w:sz w:val="21"/>
          <w:szCs w:val="21"/>
        </w:rPr>
        <w:t xml:space="preserve"> </w:t>
      </w:r>
      <w:r w:rsidRPr="002A3720">
        <w:rPr>
          <w:sz w:val="21"/>
          <w:szCs w:val="21"/>
        </w:rPr>
        <w:t>The primary focus of this goal is positive audience experiences. All projects should:</w:t>
      </w:r>
    </w:p>
    <w:p w14:paraId="36F72C60" w14:textId="77777777" w:rsidR="00CE386B" w:rsidRPr="002A3720" w:rsidRDefault="00CE386B" w:rsidP="00CE386B">
      <w:pPr>
        <w:pStyle w:val="NoSpacing"/>
        <w:numPr>
          <w:ilvl w:val="0"/>
          <w:numId w:val="1"/>
        </w:numPr>
        <w:rPr>
          <w:sz w:val="21"/>
          <w:szCs w:val="21"/>
        </w:rPr>
      </w:pPr>
      <w:r w:rsidRPr="002A3720">
        <w:rPr>
          <w:sz w:val="21"/>
          <w:szCs w:val="21"/>
        </w:rPr>
        <w:t>Develop and engage new and existing audiences</w:t>
      </w:r>
    </w:p>
    <w:p w14:paraId="436E28FB" w14:textId="77777777" w:rsidR="00CE386B" w:rsidRPr="002A3720" w:rsidRDefault="00CE386B" w:rsidP="00CE386B">
      <w:pPr>
        <w:pStyle w:val="NoSpacing"/>
        <w:numPr>
          <w:ilvl w:val="0"/>
          <w:numId w:val="1"/>
        </w:numPr>
        <w:rPr>
          <w:sz w:val="21"/>
          <w:szCs w:val="21"/>
        </w:rPr>
      </w:pPr>
      <w:r w:rsidRPr="002A3720">
        <w:rPr>
          <w:sz w:val="21"/>
          <w:szCs w:val="21"/>
        </w:rPr>
        <w:t>Foster increased access to the musical arts in Berks County</w:t>
      </w:r>
    </w:p>
    <w:p w14:paraId="7426F14F" w14:textId="77777777" w:rsidR="00CE386B" w:rsidRPr="002A3720" w:rsidRDefault="00CE386B" w:rsidP="00CE386B">
      <w:pPr>
        <w:rPr>
          <w:rFonts w:asciiTheme="minorHAnsi" w:hAnsiTheme="minorHAnsi" w:cstheme="majorHAnsi"/>
          <w:sz w:val="16"/>
          <w:szCs w:val="16"/>
        </w:rPr>
      </w:pPr>
    </w:p>
    <w:p w14:paraId="3094717C" w14:textId="405D3003" w:rsidR="00CE386B" w:rsidRPr="002A3720" w:rsidRDefault="00CE386B" w:rsidP="00CE386B">
      <w:pPr>
        <w:pStyle w:val="NoSpacing"/>
        <w:rPr>
          <w:sz w:val="21"/>
          <w:szCs w:val="21"/>
        </w:rPr>
      </w:pPr>
      <w:r w:rsidRPr="002A3720">
        <w:rPr>
          <w:b/>
          <w:i/>
          <w:iCs/>
          <w:sz w:val="21"/>
          <w:szCs w:val="21"/>
        </w:rPr>
        <w:t>ADVOCATING MUSIC APPRECIATION: Defined as publicly supporting the understanding of the value music experiences have for individuals and the community.</w:t>
      </w:r>
      <w:r w:rsidR="00AA04C7">
        <w:rPr>
          <w:b/>
          <w:i/>
          <w:iCs/>
          <w:sz w:val="21"/>
          <w:szCs w:val="21"/>
        </w:rPr>
        <w:t xml:space="preserve"> </w:t>
      </w:r>
      <w:r w:rsidRPr="002A3720">
        <w:rPr>
          <w:sz w:val="21"/>
          <w:szCs w:val="21"/>
        </w:rPr>
        <w:t>The primary focus of this goal is on the providers of music education programs and presenters of music performances in our community. All projects should:</w:t>
      </w:r>
    </w:p>
    <w:p w14:paraId="49D261F6" w14:textId="77777777" w:rsidR="00CE386B" w:rsidRPr="002A3720" w:rsidRDefault="00CE386B" w:rsidP="00CE386B">
      <w:pPr>
        <w:pStyle w:val="NoSpacing"/>
        <w:numPr>
          <w:ilvl w:val="0"/>
          <w:numId w:val="1"/>
        </w:numPr>
        <w:rPr>
          <w:sz w:val="21"/>
          <w:szCs w:val="21"/>
        </w:rPr>
      </w:pPr>
      <w:r w:rsidRPr="002A3720">
        <w:rPr>
          <w:sz w:val="21"/>
          <w:szCs w:val="21"/>
        </w:rPr>
        <w:t>Increase and strengthen the infrastructure capacity of community-based music providers and organizations</w:t>
      </w:r>
    </w:p>
    <w:p w14:paraId="2704F1E3" w14:textId="77777777" w:rsidR="00CE386B" w:rsidRPr="002A3720" w:rsidRDefault="00CE386B" w:rsidP="00CE386B">
      <w:pPr>
        <w:pStyle w:val="NoSpacing"/>
        <w:numPr>
          <w:ilvl w:val="0"/>
          <w:numId w:val="1"/>
        </w:numPr>
        <w:rPr>
          <w:sz w:val="21"/>
          <w:szCs w:val="21"/>
        </w:rPr>
      </w:pPr>
      <w:r w:rsidRPr="002A3720">
        <w:rPr>
          <w:sz w:val="21"/>
          <w:szCs w:val="21"/>
        </w:rPr>
        <w:t>Be collaborative in nature</w:t>
      </w:r>
    </w:p>
    <w:p w14:paraId="55666338" w14:textId="77777777" w:rsidR="00CE386B" w:rsidRPr="002A3720" w:rsidRDefault="00CE386B" w:rsidP="00CE386B">
      <w:pPr>
        <w:rPr>
          <w:rFonts w:asciiTheme="minorHAnsi" w:hAnsiTheme="minorHAnsi" w:cstheme="majorHAnsi"/>
          <w:b/>
          <w:bCs/>
          <w:sz w:val="16"/>
          <w:szCs w:val="16"/>
        </w:rPr>
      </w:pPr>
    </w:p>
    <w:p w14:paraId="03C04AF0" w14:textId="53F92EE3"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Other Anticipated Outcomes of RMF Appropriations:</w:t>
      </w:r>
    </w:p>
    <w:p w14:paraId="030798E1" w14:textId="77777777" w:rsidR="00CE386B" w:rsidRPr="002A3720" w:rsidRDefault="00CE386B" w:rsidP="00CE386B">
      <w:pPr>
        <w:pStyle w:val="ListParagraph"/>
        <w:numPr>
          <w:ilvl w:val="0"/>
          <w:numId w:val="3"/>
        </w:numPr>
        <w:rPr>
          <w:rFonts w:asciiTheme="minorHAnsi" w:hAnsiTheme="minorHAnsi" w:cstheme="majorHAnsi"/>
          <w:sz w:val="21"/>
          <w:szCs w:val="21"/>
        </w:rPr>
      </w:pPr>
      <w:r w:rsidRPr="002A3720">
        <w:rPr>
          <w:rFonts w:asciiTheme="minorHAnsi" w:hAnsiTheme="minorHAnsi" w:cstheme="majorHAnsi"/>
          <w:sz w:val="21"/>
          <w:szCs w:val="21"/>
        </w:rPr>
        <w:t>Creates increased accessibility to the musical arts (education, performance, and/or appreciation)</w:t>
      </w:r>
    </w:p>
    <w:p w14:paraId="5580B259" w14:textId="77777777" w:rsidR="00CE386B" w:rsidRPr="002A3720" w:rsidRDefault="00CE386B" w:rsidP="00CE386B">
      <w:pPr>
        <w:pStyle w:val="ListParagraph"/>
        <w:numPr>
          <w:ilvl w:val="0"/>
          <w:numId w:val="3"/>
        </w:numPr>
        <w:rPr>
          <w:rFonts w:asciiTheme="minorHAnsi" w:hAnsiTheme="minorHAnsi" w:cstheme="majorHAnsi"/>
          <w:sz w:val="21"/>
          <w:szCs w:val="21"/>
        </w:rPr>
      </w:pPr>
      <w:r w:rsidRPr="002A3720">
        <w:rPr>
          <w:rFonts w:asciiTheme="minorHAnsi" w:hAnsiTheme="minorHAnsi" w:cstheme="majorHAnsi"/>
          <w:sz w:val="21"/>
          <w:szCs w:val="21"/>
        </w:rPr>
        <w:t>Fund programs that collaborate with other organizations</w:t>
      </w:r>
    </w:p>
    <w:p w14:paraId="4546EC88" w14:textId="77777777" w:rsidR="00CE386B" w:rsidRPr="002A3720" w:rsidRDefault="00CE386B" w:rsidP="00CE386B">
      <w:pPr>
        <w:pStyle w:val="ListParagraph"/>
        <w:numPr>
          <w:ilvl w:val="0"/>
          <w:numId w:val="3"/>
        </w:numPr>
        <w:rPr>
          <w:rFonts w:asciiTheme="minorHAnsi" w:hAnsiTheme="minorHAnsi" w:cstheme="majorHAnsi"/>
          <w:sz w:val="21"/>
          <w:szCs w:val="21"/>
        </w:rPr>
      </w:pPr>
      <w:r w:rsidRPr="002A3720">
        <w:rPr>
          <w:rFonts w:asciiTheme="minorHAnsi" w:hAnsiTheme="minorHAnsi" w:cstheme="majorHAnsi"/>
          <w:sz w:val="21"/>
          <w:szCs w:val="21"/>
        </w:rPr>
        <w:t>Addresses the sustainability of area music organizations</w:t>
      </w:r>
    </w:p>
    <w:p w14:paraId="18F6BFDD" w14:textId="77777777" w:rsidR="002A3720" w:rsidRPr="002A3720" w:rsidRDefault="002A3720" w:rsidP="00CE386B">
      <w:pPr>
        <w:rPr>
          <w:rFonts w:asciiTheme="minorHAnsi" w:hAnsiTheme="minorHAnsi" w:cstheme="majorHAnsi"/>
          <w:b/>
          <w:bCs/>
          <w:sz w:val="16"/>
          <w:szCs w:val="16"/>
        </w:rPr>
      </w:pPr>
    </w:p>
    <w:p w14:paraId="393224EE" w14:textId="4091159B"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Evaluation Reporting</w:t>
      </w:r>
    </w:p>
    <w:p w14:paraId="53BF9C92" w14:textId="148FB668"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RMF defines “outcome,” which is what we achieved as a result of our work. On the application, organizations are asked to define their anticipated outcomes, their evaluation methods, and whether their evaluation metrics will be subjective or objective. Organizations will be asked to address these outcomes, and if goals were achieved, as part of the evaluation process. </w:t>
      </w:r>
    </w:p>
    <w:p w14:paraId="78E66C45" w14:textId="77777777" w:rsidR="00CE386B" w:rsidRPr="002A3720" w:rsidRDefault="00CE386B" w:rsidP="00CE386B">
      <w:pPr>
        <w:rPr>
          <w:rFonts w:asciiTheme="minorHAnsi" w:hAnsiTheme="minorHAnsi" w:cstheme="majorHAnsi"/>
          <w:sz w:val="16"/>
          <w:szCs w:val="16"/>
        </w:rPr>
      </w:pPr>
    </w:p>
    <w:p w14:paraId="0A1C4382" w14:textId="77777777" w:rsidR="00AA04C7" w:rsidRDefault="00AA04C7" w:rsidP="00CE386B">
      <w:pPr>
        <w:rPr>
          <w:rFonts w:asciiTheme="minorHAnsi" w:hAnsiTheme="minorHAnsi" w:cstheme="majorHAnsi"/>
          <w:b/>
          <w:sz w:val="21"/>
          <w:szCs w:val="21"/>
        </w:rPr>
      </w:pPr>
    </w:p>
    <w:p w14:paraId="3AD48E19" w14:textId="0EC72D29" w:rsidR="00CE386B" w:rsidRPr="002A3720" w:rsidRDefault="00CE386B" w:rsidP="00CE386B">
      <w:pPr>
        <w:rPr>
          <w:rFonts w:asciiTheme="minorHAnsi" w:hAnsiTheme="minorHAnsi" w:cstheme="majorHAnsi"/>
          <w:b/>
          <w:sz w:val="21"/>
          <w:szCs w:val="21"/>
        </w:rPr>
      </w:pPr>
      <w:r w:rsidRPr="002A3720">
        <w:rPr>
          <w:rFonts w:asciiTheme="minorHAnsi" w:hAnsiTheme="minorHAnsi" w:cstheme="majorHAnsi"/>
          <w:b/>
          <w:sz w:val="21"/>
          <w:szCs w:val="21"/>
        </w:rPr>
        <w:lastRenderedPageBreak/>
        <w:t>Program-Based Funding</w:t>
      </w:r>
    </w:p>
    <w:p w14:paraId="075C38D1" w14:textId="77777777"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RMF will award program-specific grants. Examples of such include music director/educator stipends, musician fees, rehearsal costs, etc.  To condense the process, organizations may include multiple programs on the same program application if they are similar. For example, organizations may list all concerts in a series as a “Concert Series,” instead of creating an application for each concert. Other groupings may include education initiatives, masterclass series, etc. Please just fully explain each offering under the grouping. </w:t>
      </w:r>
    </w:p>
    <w:p w14:paraId="77FC5455" w14:textId="77777777" w:rsidR="00CE386B" w:rsidRPr="002A3720" w:rsidRDefault="00CE386B" w:rsidP="00CE386B">
      <w:pPr>
        <w:rPr>
          <w:rFonts w:asciiTheme="minorHAnsi" w:hAnsiTheme="minorHAnsi" w:cstheme="majorHAnsi"/>
          <w:sz w:val="16"/>
          <w:szCs w:val="16"/>
        </w:rPr>
      </w:pPr>
    </w:p>
    <w:p w14:paraId="263C39BD"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Application Process/Timeline</w:t>
      </w:r>
    </w:p>
    <w:p w14:paraId="6F7FE10C" w14:textId="6746EA34" w:rsidR="00CE386B" w:rsidRPr="002A3720" w:rsidRDefault="00CE386B" w:rsidP="00CE386B">
      <w:pPr>
        <w:pStyle w:val="ListParagraph"/>
        <w:numPr>
          <w:ilvl w:val="0"/>
          <w:numId w:val="4"/>
        </w:numPr>
        <w:rPr>
          <w:rFonts w:asciiTheme="minorHAnsi" w:hAnsiTheme="minorHAnsi" w:cstheme="majorHAnsi"/>
          <w:b/>
          <w:bCs/>
          <w:sz w:val="21"/>
          <w:szCs w:val="21"/>
        </w:rPr>
      </w:pPr>
      <w:r w:rsidRPr="002A3720">
        <w:rPr>
          <w:rFonts w:asciiTheme="minorHAnsi" w:hAnsiTheme="minorHAnsi" w:cstheme="majorHAnsi"/>
          <w:b/>
          <w:bCs/>
          <w:sz w:val="21"/>
          <w:szCs w:val="21"/>
        </w:rPr>
        <w:t xml:space="preserve">Application Deadline: </w:t>
      </w:r>
      <w:r w:rsidR="00AA04C7">
        <w:rPr>
          <w:rFonts w:asciiTheme="minorHAnsi" w:hAnsiTheme="minorHAnsi" w:cstheme="majorHAnsi"/>
          <w:b/>
          <w:bCs/>
          <w:sz w:val="21"/>
          <w:szCs w:val="21"/>
        </w:rPr>
        <w:t>Sunday, October 15, 2023</w:t>
      </w:r>
    </w:p>
    <w:p w14:paraId="17E97DF3" w14:textId="3E92EA3B" w:rsidR="00CE386B" w:rsidRPr="002A3720" w:rsidRDefault="00CE386B" w:rsidP="00CE386B">
      <w:pPr>
        <w:pStyle w:val="ListParagraph"/>
        <w:numPr>
          <w:ilvl w:val="0"/>
          <w:numId w:val="4"/>
        </w:numPr>
        <w:rPr>
          <w:rFonts w:asciiTheme="minorHAnsi" w:hAnsiTheme="minorHAnsi" w:cstheme="majorHAnsi"/>
          <w:b/>
          <w:bCs/>
          <w:sz w:val="21"/>
          <w:szCs w:val="21"/>
        </w:rPr>
      </w:pPr>
      <w:r w:rsidRPr="002A3720">
        <w:rPr>
          <w:rFonts w:asciiTheme="minorHAnsi" w:hAnsiTheme="minorHAnsi" w:cstheme="majorHAnsi"/>
          <w:b/>
          <w:bCs/>
          <w:sz w:val="21"/>
          <w:szCs w:val="21"/>
        </w:rPr>
        <w:t xml:space="preserve">Grant Decisions Announced: </w:t>
      </w:r>
      <w:r w:rsidR="00AA04C7">
        <w:rPr>
          <w:rFonts w:asciiTheme="minorHAnsi" w:hAnsiTheme="minorHAnsi" w:cstheme="majorHAnsi"/>
          <w:b/>
          <w:bCs/>
          <w:sz w:val="21"/>
          <w:szCs w:val="21"/>
        </w:rPr>
        <w:t>After November 21, 2023</w:t>
      </w:r>
    </w:p>
    <w:p w14:paraId="73919F07" w14:textId="77777777" w:rsidR="00CE386B" w:rsidRPr="002A3720" w:rsidRDefault="00CE386B" w:rsidP="00CE386B">
      <w:pPr>
        <w:pStyle w:val="ListParagraph"/>
        <w:numPr>
          <w:ilvl w:val="0"/>
          <w:numId w:val="4"/>
        </w:numPr>
        <w:rPr>
          <w:rFonts w:asciiTheme="minorHAnsi" w:hAnsiTheme="minorHAnsi" w:cstheme="majorHAnsi"/>
          <w:b/>
          <w:bCs/>
          <w:sz w:val="21"/>
          <w:szCs w:val="21"/>
        </w:rPr>
      </w:pPr>
      <w:r w:rsidRPr="002A3720">
        <w:rPr>
          <w:rFonts w:asciiTheme="minorHAnsi" w:hAnsiTheme="minorHAnsi" w:cstheme="majorHAnsi"/>
          <w:sz w:val="21"/>
          <w:szCs w:val="21"/>
        </w:rPr>
        <w:t>Application is considered complete when all required documents have been received by RMF (Electronic Submissions: please assume that if the email was not confirmed, the application was not received).</w:t>
      </w:r>
    </w:p>
    <w:p w14:paraId="348EC1E2" w14:textId="77777777" w:rsidR="00CE386B" w:rsidRPr="002A3720" w:rsidRDefault="00CE386B" w:rsidP="00CE386B">
      <w:pPr>
        <w:ind w:left="360"/>
        <w:rPr>
          <w:rFonts w:asciiTheme="minorHAnsi" w:hAnsiTheme="minorHAnsi" w:cstheme="majorHAnsi"/>
          <w:sz w:val="16"/>
          <w:szCs w:val="16"/>
        </w:rPr>
      </w:pPr>
    </w:p>
    <w:p w14:paraId="63B0DC22"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Frequently Asked Questions:</w:t>
      </w:r>
    </w:p>
    <w:p w14:paraId="12F9E6CF"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Only organizations that perform music primarily in Berks County are eligible for funding.</w:t>
      </w:r>
    </w:p>
    <w:p w14:paraId="1818609A"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Every fiscal year is a new year.  The fact that RMF previously awarded funds for the same or a similar purpose is not relevant to the determination of a subsequent request.</w:t>
      </w:r>
    </w:p>
    <w:p w14:paraId="7A3EBFC5"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RMF may restrict or impose conditions on grants.</w:t>
      </w:r>
    </w:p>
    <w:p w14:paraId="544FE1E0" w14:textId="77777777" w:rsidR="00CE386B" w:rsidRPr="002A3720"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 xml:space="preserve">The success of RMF’s public campaign directly impacts the availability of funds. </w:t>
      </w:r>
      <w:r w:rsidRPr="002A3720">
        <w:rPr>
          <w:rFonts w:asciiTheme="minorHAnsi" w:hAnsiTheme="minorHAnsi" w:cstheme="majorHAnsi"/>
          <w:b/>
          <w:i/>
          <w:sz w:val="21"/>
          <w:szCs w:val="21"/>
        </w:rPr>
        <w:t>Your organization’s support of RMF’s campaign this season is directly relevant to the total amount RMF will have available to appropriate</w:t>
      </w:r>
      <w:r w:rsidRPr="002A3720">
        <w:rPr>
          <w:rFonts w:asciiTheme="minorHAnsi" w:hAnsiTheme="minorHAnsi" w:cstheme="majorHAnsi"/>
          <w:sz w:val="21"/>
          <w:szCs w:val="21"/>
        </w:rPr>
        <w:t>.</w:t>
      </w:r>
    </w:p>
    <w:p w14:paraId="17992B37" w14:textId="408A4A1B" w:rsidR="00CE386B" w:rsidRDefault="00CE386B" w:rsidP="00CE386B">
      <w:pPr>
        <w:pStyle w:val="ListParagraph"/>
        <w:numPr>
          <w:ilvl w:val="0"/>
          <w:numId w:val="5"/>
        </w:numPr>
        <w:spacing w:line="260" w:lineRule="exact"/>
        <w:rPr>
          <w:rFonts w:asciiTheme="minorHAnsi" w:hAnsiTheme="minorHAnsi" w:cstheme="majorHAnsi"/>
          <w:sz w:val="21"/>
          <w:szCs w:val="21"/>
        </w:rPr>
      </w:pPr>
      <w:r w:rsidRPr="002A3720">
        <w:rPr>
          <w:rFonts w:asciiTheme="minorHAnsi" w:hAnsiTheme="minorHAnsi" w:cstheme="majorHAnsi"/>
          <w:sz w:val="21"/>
          <w:szCs w:val="21"/>
        </w:rPr>
        <w:t>RMF considers the community’s immediate needs in the arts so compelling that it cannot make grants for research at this time.</w:t>
      </w:r>
    </w:p>
    <w:p w14:paraId="1449D79C" w14:textId="3465BF4E" w:rsidR="002A3720" w:rsidRPr="002A3720" w:rsidRDefault="002A3720" w:rsidP="00CE386B">
      <w:pPr>
        <w:pStyle w:val="ListParagraph"/>
        <w:numPr>
          <w:ilvl w:val="0"/>
          <w:numId w:val="5"/>
        </w:numPr>
        <w:spacing w:line="260" w:lineRule="exact"/>
        <w:rPr>
          <w:rFonts w:asciiTheme="minorHAnsi" w:hAnsiTheme="minorHAnsi" w:cstheme="majorHAnsi"/>
          <w:sz w:val="21"/>
          <w:szCs w:val="21"/>
        </w:rPr>
      </w:pPr>
      <w:r>
        <w:rPr>
          <w:rFonts w:asciiTheme="minorHAnsi" w:hAnsiTheme="minorHAnsi" w:cstheme="majorHAnsi"/>
          <w:sz w:val="21"/>
          <w:szCs w:val="21"/>
        </w:rPr>
        <w:t xml:space="preserve">All requests should be project/program-based; RMF will not consider capital campaign requests. </w:t>
      </w:r>
    </w:p>
    <w:p w14:paraId="6A1B927A" w14:textId="77777777" w:rsidR="00CE386B" w:rsidRPr="002A3720" w:rsidRDefault="00CE386B" w:rsidP="00CE386B">
      <w:pPr>
        <w:ind w:left="1080"/>
        <w:rPr>
          <w:rFonts w:asciiTheme="minorHAnsi" w:hAnsiTheme="minorHAnsi" w:cstheme="majorHAnsi"/>
          <w:sz w:val="16"/>
          <w:szCs w:val="16"/>
        </w:rPr>
      </w:pPr>
    </w:p>
    <w:p w14:paraId="3ECF46AF" w14:textId="77777777" w:rsidR="00CE386B" w:rsidRPr="002A3720" w:rsidRDefault="00CE386B" w:rsidP="00CE386B">
      <w:pPr>
        <w:rPr>
          <w:rFonts w:asciiTheme="minorHAnsi" w:hAnsiTheme="minorHAnsi" w:cstheme="majorHAnsi"/>
          <w:b/>
          <w:bCs/>
          <w:sz w:val="21"/>
          <w:szCs w:val="21"/>
        </w:rPr>
      </w:pPr>
      <w:r w:rsidRPr="002A3720">
        <w:rPr>
          <w:rFonts w:asciiTheme="minorHAnsi" w:hAnsiTheme="minorHAnsi" w:cstheme="majorHAnsi"/>
          <w:b/>
          <w:bCs/>
          <w:sz w:val="21"/>
          <w:szCs w:val="21"/>
        </w:rPr>
        <w:t>Required Documents to Include with Application:</w:t>
      </w:r>
    </w:p>
    <w:p w14:paraId="30D784C9" w14:textId="77777777" w:rsidR="00CE386B" w:rsidRPr="002A3720" w:rsidRDefault="00CE386B" w:rsidP="00CE386B">
      <w:pPr>
        <w:pStyle w:val="ListParagraph"/>
        <w:numPr>
          <w:ilvl w:val="0"/>
          <w:numId w:val="6"/>
        </w:numPr>
        <w:rPr>
          <w:rFonts w:asciiTheme="minorHAnsi" w:hAnsiTheme="minorHAnsi" w:cstheme="majorHAnsi"/>
          <w:sz w:val="21"/>
          <w:szCs w:val="21"/>
        </w:rPr>
      </w:pPr>
      <w:r w:rsidRPr="002A3720">
        <w:rPr>
          <w:rFonts w:asciiTheme="minorHAnsi" w:hAnsiTheme="minorHAnsi" w:cstheme="majorHAnsi"/>
          <w:sz w:val="21"/>
          <w:szCs w:val="21"/>
        </w:rPr>
        <w:t>Exempt organization determination letter issued by the Department of the Treasury, Internal Revenue Service, and all notifications of any changes, or proposed changes, in your federal income tax status.</w:t>
      </w:r>
    </w:p>
    <w:p w14:paraId="570DEB5C" w14:textId="77777777" w:rsidR="00CE386B" w:rsidRPr="002A3720" w:rsidRDefault="00CE386B" w:rsidP="00CE386B">
      <w:pPr>
        <w:pStyle w:val="ListParagraph"/>
        <w:numPr>
          <w:ilvl w:val="0"/>
          <w:numId w:val="6"/>
        </w:numPr>
        <w:rPr>
          <w:rFonts w:asciiTheme="minorHAnsi" w:hAnsiTheme="minorHAnsi" w:cstheme="majorHAnsi"/>
          <w:sz w:val="21"/>
          <w:szCs w:val="21"/>
        </w:rPr>
      </w:pPr>
      <w:r w:rsidRPr="002A3720">
        <w:rPr>
          <w:rFonts w:asciiTheme="minorHAnsi" w:hAnsiTheme="minorHAnsi" w:cstheme="majorHAnsi"/>
          <w:sz w:val="21"/>
          <w:szCs w:val="21"/>
        </w:rPr>
        <w:t>Proof of current registration with the PA Department of State, Bureau of Charitable Organizations.</w:t>
      </w:r>
    </w:p>
    <w:p w14:paraId="3D4EE6CB" w14:textId="77777777" w:rsidR="00CE386B" w:rsidRPr="002A3720" w:rsidRDefault="00CE386B" w:rsidP="00CE386B">
      <w:pPr>
        <w:numPr>
          <w:ilvl w:val="0"/>
          <w:numId w:val="6"/>
        </w:numPr>
        <w:rPr>
          <w:rFonts w:asciiTheme="minorHAnsi" w:hAnsiTheme="minorHAnsi" w:cstheme="majorHAnsi"/>
          <w:sz w:val="21"/>
          <w:szCs w:val="21"/>
        </w:rPr>
      </w:pPr>
      <w:r w:rsidRPr="002A3720">
        <w:rPr>
          <w:rFonts w:asciiTheme="minorHAnsi" w:hAnsiTheme="minorHAnsi" w:cstheme="majorHAnsi"/>
          <w:sz w:val="21"/>
          <w:szCs w:val="21"/>
        </w:rPr>
        <w:t>List the members of your governing board, the name of the board chair, and all officers of your organization.</w:t>
      </w:r>
    </w:p>
    <w:p w14:paraId="16F8BCBC" w14:textId="6C0FD688" w:rsidR="00CE386B" w:rsidRPr="002A3720" w:rsidRDefault="00CE386B" w:rsidP="00CE386B">
      <w:pPr>
        <w:pStyle w:val="ListParagraph"/>
        <w:numPr>
          <w:ilvl w:val="0"/>
          <w:numId w:val="6"/>
        </w:numPr>
        <w:rPr>
          <w:rFonts w:asciiTheme="minorHAnsi" w:hAnsiTheme="minorHAnsi" w:cstheme="majorHAnsi"/>
          <w:sz w:val="21"/>
          <w:szCs w:val="21"/>
        </w:rPr>
      </w:pPr>
      <w:r w:rsidRPr="002A3720">
        <w:rPr>
          <w:rFonts w:asciiTheme="minorHAnsi" w:hAnsiTheme="minorHAnsi" w:cstheme="majorHAnsi"/>
          <w:sz w:val="21"/>
          <w:szCs w:val="21"/>
        </w:rPr>
        <w:t>If you received a grant from the Foundation for the current grant cycle, a Grant Evaluation Report must be completed, signed and submitted to the Foundation</w:t>
      </w:r>
      <w:r w:rsidR="00AA04C7">
        <w:rPr>
          <w:rFonts w:asciiTheme="minorHAnsi" w:hAnsiTheme="minorHAnsi" w:cstheme="majorHAnsi"/>
          <w:sz w:val="21"/>
          <w:szCs w:val="21"/>
        </w:rPr>
        <w:t xml:space="preserve"> at the date noted on your grant agreement.</w:t>
      </w:r>
    </w:p>
    <w:p w14:paraId="5F6D3A9B" w14:textId="77777777" w:rsidR="00CE386B" w:rsidRPr="002A3720" w:rsidRDefault="00CE386B" w:rsidP="00CE386B">
      <w:pPr>
        <w:rPr>
          <w:rFonts w:asciiTheme="minorHAnsi" w:hAnsiTheme="minorHAnsi" w:cstheme="majorHAnsi"/>
          <w:b/>
          <w:sz w:val="21"/>
          <w:szCs w:val="21"/>
        </w:rPr>
      </w:pPr>
    </w:p>
    <w:p w14:paraId="66B9CEB0" w14:textId="77777777" w:rsidR="00CE386B" w:rsidRPr="002A3720" w:rsidRDefault="00CE386B" w:rsidP="00CE386B">
      <w:pPr>
        <w:rPr>
          <w:rFonts w:asciiTheme="minorHAnsi" w:hAnsiTheme="minorHAnsi" w:cstheme="majorHAnsi"/>
          <w:sz w:val="21"/>
          <w:szCs w:val="21"/>
        </w:rPr>
      </w:pPr>
      <w:r w:rsidRPr="002A3720">
        <w:rPr>
          <w:rFonts w:asciiTheme="minorHAnsi" w:hAnsiTheme="minorHAnsi" w:cstheme="majorHAnsi"/>
          <w:sz w:val="21"/>
          <w:szCs w:val="21"/>
        </w:rPr>
        <w:t xml:space="preserve">Please feel free to contact me with any questions or concerns regarding your application. </w:t>
      </w:r>
    </w:p>
    <w:p w14:paraId="013B2848" w14:textId="77777777" w:rsidR="00CE386B" w:rsidRPr="002A3720" w:rsidRDefault="00CE386B" w:rsidP="00CE386B">
      <w:pPr>
        <w:ind w:firstLine="720"/>
        <w:rPr>
          <w:rFonts w:asciiTheme="minorHAnsi" w:hAnsiTheme="minorHAnsi" w:cstheme="majorHAnsi"/>
          <w:sz w:val="21"/>
          <w:szCs w:val="21"/>
        </w:rPr>
      </w:pPr>
    </w:p>
    <w:p w14:paraId="55850CAD" w14:textId="77777777" w:rsidR="00CE386B" w:rsidRPr="002A3720" w:rsidRDefault="00CE386B" w:rsidP="00CE386B">
      <w:pPr>
        <w:ind w:firstLine="720"/>
        <w:rPr>
          <w:rFonts w:asciiTheme="minorHAnsi" w:hAnsiTheme="minorHAnsi" w:cstheme="majorHAnsi"/>
          <w:sz w:val="21"/>
          <w:szCs w:val="21"/>
        </w:rPr>
      </w:pPr>
      <w:r w:rsidRPr="002A3720">
        <w:rPr>
          <w:rFonts w:asciiTheme="minorHAnsi" w:hAnsiTheme="minorHAnsi" w:cstheme="majorHAnsi"/>
          <w:sz w:val="21"/>
          <w:szCs w:val="21"/>
        </w:rPr>
        <w:t>Sincerely,</w:t>
      </w:r>
    </w:p>
    <w:p w14:paraId="6C441D5E" w14:textId="77777777" w:rsidR="00CE386B" w:rsidRPr="002A3720" w:rsidRDefault="00CE386B" w:rsidP="00CE386B">
      <w:pPr>
        <w:ind w:firstLine="720"/>
        <w:rPr>
          <w:rFonts w:asciiTheme="minorHAnsi" w:hAnsiTheme="minorHAnsi" w:cstheme="majorHAnsi"/>
          <w:sz w:val="21"/>
          <w:szCs w:val="21"/>
        </w:rPr>
      </w:pPr>
    </w:p>
    <w:p w14:paraId="0C278042" w14:textId="77777777" w:rsidR="00CE386B" w:rsidRPr="002A3720" w:rsidRDefault="00CE386B" w:rsidP="00CE386B">
      <w:pPr>
        <w:ind w:firstLine="720"/>
        <w:rPr>
          <w:rFonts w:asciiTheme="minorHAnsi" w:hAnsiTheme="minorHAnsi" w:cstheme="majorHAnsi"/>
          <w:sz w:val="21"/>
          <w:szCs w:val="21"/>
        </w:rPr>
      </w:pPr>
    </w:p>
    <w:p w14:paraId="62702709" w14:textId="77777777" w:rsidR="00CE386B" w:rsidRPr="002A3720" w:rsidRDefault="00CE386B" w:rsidP="00CE386B">
      <w:pPr>
        <w:ind w:firstLine="720"/>
        <w:rPr>
          <w:rFonts w:asciiTheme="minorHAnsi" w:hAnsiTheme="minorHAnsi" w:cstheme="majorHAnsi"/>
          <w:sz w:val="21"/>
          <w:szCs w:val="21"/>
        </w:rPr>
      </w:pPr>
      <w:r w:rsidRPr="002A3720">
        <w:rPr>
          <w:rFonts w:asciiTheme="minorHAnsi" w:hAnsiTheme="minorHAnsi" w:cstheme="majorHAnsi"/>
          <w:sz w:val="21"/>
          <w:szCs w:val="21"/>
        </w:rPr>
        <w:t>Keri M. Shultz</w:t>
      </w:r>
    </w:p>
    <w:p w14:paraId="039673EB" w14:textId="77777777" w:rsidR="00CE386B" w:rsidRPr="002A3720" w:rsidRDefault="00CE386B" w:rsidP="00CE386B">
      <w:pPr>
        <w:ind w:firstLine="720"/>
        <w:rPr>
          <w:rFonts w:asciiTheme="minorHAnsi" w:hAnsiTheme="minorHAnsi" w:cstheme="majorHAnsi"/>
          <w:spacing w:val="-6"/>
          <w:sz w:val="21"/>
          <w:szCs w:val="21"/>
        </w:rPr>
      </w:pPr>
      <w:r w:rsidRPr="002A3720">
        <w:rPr>
          <w:rFonts w:asciiTheme="minorHAnsi" w:hAnsiTheme="minorHAnsi" w:cstheme="majorHAnsi"/>
          <w:sz w:val="21"/>
          <w:szCs w:val="21"/>
        </w:rPr>
        <w:t>President</w:t>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r w:rsidRPr="002A3720">
        <w:rPr>
          <w:rFonts w:asciiTheme="minorHAnsi" w:hAnsiTheme="minorHAnsi" w:cstheme="majorHAnsi"/>
          <w:spacing w:val="-6"/>
          <w:sz w:val="21"/>
          <w:szCs w:val="21"/>
        </w:rPr>
        <w:tab/>
      </w:r>
    </w:p>
    <w:p w14:paraId="68D9A9F4" w14:textId="1AFCA3FD" w:rsidR="00CE386B" w:rsidRPr="00CE386B" w:rsidRDefault="00CE386B" w:rsidP="00CE386B">
      <w:pPr>
        <w:spacing w:line="259" w:lineRule="auto"/>
        <w:jc w:val="right"/>
        <w:rPr>
          <w:rFonts w:asciiTheme="minorHAnsi" w:hAnsiTheme="minorHAnsi" w:cstheme="majorHAnsi"/>
          <w:b/>
          <w:sz w:val="26"/>
          <w:szCs w:val="26"/>
        </w:rPr>
      </w:pPr>
      <w:r w:rsidRPr="007B4212">
        <w:rPr>
          <w:rFonts w:asciiTheme="minorHAnsi" w:hAnsiTheme="minorHAnsi" w:cstheme="majorHAnsi"/>
          <w:b/>
          <w:sz w:val="22"/>
          <w:szCs w:val="22"/>
          <w:u w:val="single"/>
        </w:rPr>
        <w:br w:type="page"/>
      </w:r>
      <w:r w:rsidRPr="00CE386B">
        <w:rPr>
          <w:rFonts w:asciiTheme="minorHAnsi" w:hAnsiTheme="minorHAnsi" w:cstheme="majorHAnsi"/>
          <w:b/>
          <w:sz w:val="26"/>
          <w:szCs w:val="26"/>
        </w:rPr>
        <w:lastRenderedPageBreak/>
        <w:t>reading musical foundation</w:t>
      </w:r>
    </w:p>
    <w:p w14:paraId="0159EAC2" w14:textId="593470DD" w:rsidR="00CE386B" w:rsidRDefault="00CE386B" w:rsidP="00CE386B">
      <w:pPr>
        <w:pBdr>
          <w:bottom w:val="single" w:sz="4" w:space="1" w:color="auto"/>
        </w:pBdr>
        <w:jc w:val="right"/>
        <w:rPr>
          <w:rFonts w:asciiTheme="minorHAnsi" w:hAnsiTheme="minorHAnsi" w:cstheme="majorHAnsi"/>
          <w:b/>
          <w:sz w:val="22"/>
          <w:szCs w:val="22"/>
        </w:rPr>
      </w:pPr>
      <w:r>
        <w:rPr>
          <w:rFonts w:asciiTheme="minorHAnsi" w:hAnsiTheme="minorHAnsi" w:cstheme="majorHAnsi"/>
          <w:b/>
          <w:sz w:val="22"/>
          <w:szCs w:val="22"/>
        </w:rPr>
        <w:t>SPECIAL PROJECT APPLICATION 202</w:t>
      </w:r>
      <w:r w:rsidR="00505704">
        <w:rPr>
          <w:rFonts w:asciiTheme="minorHAnsi" w:hAnsiTheme="minorHAnsi" w:cstheme="majorHAnsi"/>
          <w:b/>
          <w:sz w:val="22"/>
          <w:szCs w:val="22"/>
        </w:rPr>
        <w:t>3</w:t>
      </w:r>
      <w:r>
        <w:rPr>
          <w:rFonts w:asciiTheme="minorHAnsi" w:hAnsiTheme="minorHAnsi" w:cstheme="majorHAnsi"/>
          <w:b/>
          <w:sz w:val="22"/>
          <w:szCs w:val="22"/>
        </w:rPr>
        <w:t>-202</w:t>
      </w:r>
      <w:r w:rsidR="00505704">
        <w:rPr>
          <w:rFonts w:asciiTheme="minorHAnsi" w:hAnsiTheme="minorHAnsi" w:cstheme="majorHAnsi"/>
          <w:b/>
          <w:sz w:val="22"/>
          <w:szCs w:val="22"/>
        </w:rPr>
        <w:t>4</w:t>
      </w:r>
      <w:r w:rsidR="00BC40A3">
        <w:rPr>
          <w:rFonts w:asciiTheme="minorHAnsi" w:hAnsiTheme="minorHAnsi" w:cstheme="majorHAnsi"/>
          <w:b/>
          <w:sz w:val="22"/>
          <w:szCs w:val="22"/>
        </w:rPr>
        <w:t xml:space="preserve"> – SECOND CYCLE</w:t>
      </w:r>
    </w:p>
    <w:p w14:paraId="718FC447" w14:textId="77777777" w:rsidR="00CE386B" w:rsidRPr="006D0D57" w:rsidRDefault="00CE386B" w:rsidP="00CE386B">
      <w:pPr>
        <w:pBdr>
          <w:bottom w:val="single" w:sz="4" w:space="1" w:color="auto"/>
        </w:pBdr>
        <w:jc w:val="right"/>
        <w:rPr>
          <w:rFonts w:asciiTheme="minorHAnsi" w:hAnsiTheme="minorHAnsi" w:cstheme="majorHAnsi"/>
          <w:b/>
          <w:i/>
          <w:iCs/>
          <w:sz w:val="22"/>
          <w:szCs w:val="22"/>
        </w:rPr>
      </w:pPr>
      <w:r>
        <w:rPr>
          <w:rFonts w:asciiTheme="minorHAnsi" w:hAnsiTheme="minorHAnsi" w:cstheme="majorHAnsi"/>
          <w:b/>
          <w:i/>
          <w:iCs/>
          <w:sz w:val="22"/>
          <w:szCs w:val="22"/>
        </w:rPr>
        <w:t>Organizations requesting funding for multiple programs: Please complete one application for each program</w:t>
      </w:r>
    </w:p>
    <w:p w14:paraId="3369D3A7" w14:textId="77777777" w:rsidR="00CE386B" w:rsidRPr="007B4212" w:rsidRDefault="00CE386B" w:rsidP="00CE386B">
      <w:pPr>
        <w:jc w:val="right"/>
        <w:rPr>
          <w:rFonts w:asciiTheme="minorHAnsi" w:hAnsiTheme="minorHAnsi" w:cstheme="majorHAnsi"/>
          <w:b/>
          <w:sz w:val="22"/>
          <w:szCs w:val="22"/>
          <w:u w:val="single"/>
        </w:rPr>
      </w:pPr>
    </w:p>
    <w:p w14:paraId="188F8772"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Name of Organization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54BEE6A"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Contact Person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rPr>
        <w:t xml:space="preserve"> Phone Number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D0635B8"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Mailing Address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rPr>
        <w:t xml:space="preserve"> City/State/Zip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247AC2F"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Email Address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22A566D6"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List any Collaborating Organizations, if applicable: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689E6F6A"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 xml:space="preserve">Name of Program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3E66D877" w14:textId="77777777" w:rsidR="00CE386B" w:rsidRPr="00B43323" w:rsidRDefault="00CE386B" w:rsidP="00CE386B">
      <w:pPr>
        <w:spacing w:line="360" w:lineRule="auto"/>
        <w:rPr>
          <w:rFonts w:asciiTheme="minorHAnsi" w:hAnsiTheme="minorHAnsi" w:cstheme="minorHAnsi"/>
          <w:sz w:val="22"/>
          <w:szCs w:val="22"/>
          <w:u w:val="single"/>
        </w:rPr>
      </w:pPr>
      <w:r w:rsidRPr="00B43323">
        <w:rPr>
          <w:rFonts w:asciiTheme="minorHAnsi" w:hAnsiTheme="minorHAnsi" w:cstheme="minorHAnsi"/>
          <w:sz w:val="22"/>
          <w:szCs w:val="22"/>
        </w:rPr>
        <w:t>Amount Requested from RMF</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rPr>
        <w:tab/>
        <w:t xml:space="preserve">Total Program Budget </w:t>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r w:rsidRPr="00B43323">
        <w:rPr>
          <w:rFonts w:asciiTheme="minorHAnsi" w:hAnsiTheme="minorHAnsi" w:cstheme="minorHAnsi"/>
          <w:sz w:val="22"/>
          <w:szCs w:val="22"/>
          <w:u w:val="single"/>
        </w:rPr>
        <w:tab/>
      </w:r>
    </w:p>
    <w:p w14:paraId="533FBF06" w14:textId="48BFAF87" w:rsidR="00CE386B" w:rsidRDefault="00CE386B" w:rsidP="00CE386B">
      <w:pPr>
        <w:rPr>
          <w:rFonts w:asciiTheme="minorHAnsi" w:hAnsiTheme="minorHAnsi" w:cstheme="majorHAnsi"/>
          <w:sz w:val="22"/>
          <w:szCs w:val="22"/>
        </w:rPr>
      </w:pPr>
      <w:r>
        <w:rPr>
          <w:rFonts w:asciiTheme="minorHAnsi" w:hAnsiTheme="minorHAnsi" w:cstheme="majorHAnsi"/>
          <w:sz w:val="22"/>
          <w:szCs w:val="22"/>
        </w:rPr>
        <w:t xml:space="preserve">RMF Mission Target Area:  </w:t>
      </w:r>
    </w:p>
    <w:p w14:paraId="6720AE0C" w14:textId="3FA3D6C3" w:rsidR="00CE386B" w:rsidRPr="007F0566" w:rsidRDefault="00CE386B" w:rsidP="00CE386B">
      <w:pPr>
        <w:rPr>
          <w:rFonts w:asciiTheme="minorHAnsi" w:hAnsiTheme="minorHAnsi" w:cstheme="majorHAnsi"/>
          <w:sz w:val="18"/>
          <w:szCs w:val="18"/>
        </w:rPr>
      </w:pP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Education    </w:t>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Music Education    </w:t>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Advancing Music Appreciation</w:t>
      </w:r>
      <w:r>
        <w:rPr>
          <w:rFonts w:asciiTheme="minorHAnsi" w:hAnsiTheme="minorHAnsi" w:cstheme="majorHAnsi"/>
          <w:sz w:val="18"/>
          <w:szCs w:val="18"/>
        </w:rPr>
        <w:t xml:space="preserve">   </w:t>
      </w:r>
      <w:r w:rsidRPr="007F0566">
        <w:rPr>
          <w:rFonts w:asciiTheme="minorHAnsi" w:hAnsiTheme="minorHAnsi" w:cstheme="majorHAnsi"/>
          <w:sz w:val="18"/>
          <w:szCs w:val="18"/>
        </w:rPr>
        <w:sym w:font="Wingdings" w:char="F06F"/>
      </w:r>
      <w:r w:rsidRPr="007F0566">
        <w:rPr>
          <w:rFonts w:asciiTheme="minorHAnsi" w:hAnsiTheme="minorHAnsi" w:cstheme="majorHAnsi"/>
          <w:sz w:val="18"/>
          <w:szCs w:val="18"/>
        </w:rPr>
        <w:t xml:space="preserve"> Advocating for Music Appreciation</w:t>
      </w:r>
    </w:p>
    <w:p w14:paraId="15CEC2A7" w14:textId="77777777" w:rsidR="00CE386B" w:rsidRPr="0038524C" w:rsidRDefault="00CE386B" w:rsidP="00CE386B">
      <w:pPr>
        <w:rPr>
          <w:rFonts w:asciiTheme="minorHAnsi" w:hAnsiTheme="minorHAnsi" w:cstheme="minorHAnsi"/>
          <w:sz w:val="22"/>
          <w:szCs w:val="22"/>
        </w:rPr>
      </w:pPr>
    </w:p>
    <w:p w14:paraId="39B0EB4D" w14:textId="77777777"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p>
    <w:p w14:paraId="4B5E1BAE" w14:textId="061E21B7"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r>
        <w:rPr>
          <w:rStyle w:val="Strong"/>
          <w:rFonts w:asciiTheme="minorHAnsi" w:hAnsiTheme="minorHAnsi" w:cstheme="minorHAnsi"/>
          <w:b w:val="0"/>
          <w:bCs w:val="0"/>
          <w:sz w:val="22"/>
          <w:szCs w:val="22"/>
          <w:bdr w:val="none" w:sz="0" w:space="0" w:color="auto" w:frame="1"/>
          <w:shd w:val="clear" w:color="auto" w:fill="FFFFFF"/>
        </w:rPr>
        <w:t>Tell us about your organization:</w:t>
      </w:r>
    </w:p>
    <w:p w14:paraId="4D002D4A" w14:textId="1AD6587C"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p>
    <w:p w14:paraId="2C0D5667" w14:textId="77777777" w:rsidR="00CE386B" w:rsidRDefault="00CE386B" w:rsidP="00CE386B">
      <w:pPr>
        <w:rPr>
          <w:rStyle w:val="Strong"/>
          <w:rFonts w:asciiTheme="minorHAnsi" w:hAnsiTheme="minorHAnsi" w:cstheme="minorHAnsi"/>
          <w:b w:val="0"/>
          <w:bCs w:val="0"/>
          <w:sz w:val="22"/>
          <w:szCs w:val="22"/>
          <w:bdr w:val="none" w:sz="0" w:space="0" w:color="auto" w:frame="1"/>
          <w:shd w:val="clear" w:color="auto" w:fill="FFFFFF"/>
        </w:rPr>
      </w:pPr>
    </w:p>
    <w:p w14:paraId="380E4CFC" w14:textId="0B72BA34" w:rsidR="00CE386B" w:rsidRPr="006D0D57" w:rsidRDefault="00CE386B" w:rsidP="00CE386B">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Tell us about your program/project</w:t>
      </w:r>
      <w:r w:rsidRPr="006D0D57">
        <w:rPr>
          <w:rFonts w:asciiTheme="minorHAnsi" w:hAnsiTheme="minorHAnsi" w:cstheme="minorHAnsi"/>
          <w:b/>
          <w:bCs/>
          <w:sz w:val="22"/>
          <w:szCs w:val="22"/>
        </w:rPr>
        <w:t>:</w:t>
      </w:r>
    </w:p>
    <w:p w14:paraId="17AC263F" w14:textId="77777777" w:rsidR="00CE386B" w:rsidRPr="0038524C" w:rsidRDefault="00CE386B" w:rsidP="00CE386B">
      <w:pPr>
        <w:rPr>
          <w:rFonts w:asciiTheme="minorHAnsi" w:hAnsiTheme="minorHAnsi" w:cstheme="minorHAnsi"/>
          <w:sz w:val="22"/>
          <w:szCs w:val="22"/>
        </w:rPr>
      </w:pPr>
    </w:p>
    <w:p w14:paraId="4243EDA4" w14:textId="77777777" w:rsidR="00CE386B" w:rsidRPr="0038524C" w:rsidRDefault="00CE386B" w:rsidP="00CE386B">
      <w:pPr>
        <w:rPr>
          <w:rFonts w:asciiTheme="minorHAnsi" w:hAnsiTheme="minorHAnsi" w:cstheme="minorHAnsi"/>
          <w:sz w:val="22"/>
          <w:szCs w:val="22"/>
        </w:rPr>
      </w:pPr>
    </w:p>
    <w:p w14:paraId="4300939B"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How does this program fulfill your mission?</w:t>
      </w:r>
    </w:p>
    <w:p w14:paraId="082B71C9" w14:textId="77777777" w:rsidR="00CE386B" w:rsidRPr="0038524C" w:rsidRDefault="00CE386B" w:rsidP="00CE386B">
      <w:pPr>
        <w:rPr>
          <w:rFonts w:asciiTheme="minorHAnsi" w:hAnsiTheme="minorHAnsi" w:cstheme="minorHAnsi"/>
          <w:sz w:val="22"/>
          <w:szCs w:val="22"/>
        </w:rPr>
      </w:pPr>
    </w:p>
    <w:p w14:paraId="05B8E2A5" w14:textId="77777777" w:rsidR="00CE386B" w:rsidRPr="0038524C" w:rsidRDefault="00CE386B" w:rsidP="00CE386B">
      <w:pPr>
        <w:rPr>
          <w:rFonts w:asciiTheme="minorHAnsi" w:hAnsiTheme="minorHAnsi" w:cstheme="minorHAnsi"/>
          <w:sz w:val="22"/>
          <w:szCs w:val="22"/>
        </w:rPr>
      </w:pPr>
    </w:p>
    <w:p w14:paraId="20DB9761" w14:textId="77777777" w:rsidR="00CE386B" w:rsidRPr="0038524C" w:rsidRDefault="00CE386B" w:rsidP="00CE386B">
      <w:pPr>
        <w:rPr>
          <w:rFonts w:asciiTheme="minorHAnsi" w:hAnsiTheme="minorHAnsi" w:cstheme="minorHAnsi"/>
          <w:sz w:val="22"/>
          <w:szCs w:val="22"/>
        </w:rPr>
      </w:pPr>
    </w:p>
    <w:p w14:paraId="234B2A00" w14:textId="77777777" w:rsidR="00CE386B" w:rsidRPr="006D0D57" w:rsidRDefault="00CE386B" w:rsidP="00CE386B">
      <w:pPr>
        <w:rPr>
          <w:rFonts w:asciiTheme="minorHAnsi" w:hAnsiTheme="minorHAnsi" w:cstheme="minorHAnsi"/>
          <w:b/>
          <w:bCs/>
          <w:sz w:val="22"/>
          <w:szCs w:val="22"/>
        </w:rPr>
      </w:pPr>
      <w:r w:rsidRPr="006D0D57">
        <w:rPr>
          <w:rStyle w:val="Strong"/>
          <w:rFonts w:asciiTheme="minorHAnsi" w:hAnsiTheme="minorHAnsi" w:cstheme="minorHAnsi"/>
          <w:b w:val="0"/>
          <w:bCs w:val="0"/>
          <w:sz w:val="22"/>
          <w:szCs w:val="22"/>
          <w:bdr w:val="none" w:sz="0" w:space="0" w:color="auto" w:frame="1"/>
          <w:shd w:val="clear" w:color="auto" w:fill="FFFFFF"/>
        </w:rPr>
        <w:t>What community need/ problem/issue does this program address?</w:t>
      </w:r>
    </w:p>
    <w:p w14:paraId="1596F99A" w14:textId="77777777" w:rsidR="00CE386B" w:rsidRPr="0038524C" w:rsidRDefault="00CE386B" w:rsidP="00CE386B">
      <w:pPr>
        <w:rPr>
          <w:rFonts w:asciiTheme="minorHAnsi" w:hAnsiTheme="minorHAnsi" w:cstheme="minorHAnsi"/>
          <w:sz w:val="22"/>
          <w:szCs w:val="22"/>
        </w:rPr>
      </w:pPr>
    </w:p>
    <w:p w14:paraId="5BF233E1" w14:textId="77777777" w:rsidR="00CE386B" w:rsidRDefault="00CE386B" w:rsidP="00CE386B">
      <w:pPr>
        <w:rPr>
          <w:rFonts w:asciiTheme="minorHAnsi" w:hAnsiTheme="minorHAnsi" w:cstheme="minorHAnsi"/>
          <w:sz w:val="22"/>
          <w:szCs w:val="22"/>
        </w:rPr>
      </w:pPr>
    </w:p>
    <w:p w14:paraId="75BD1BA5" w14:textId="77777777" w:rsidR="00CE386B" w:rsidRPr="0038524C" w:rsidRDefault="00CE386B" w:rsidP="00CE386B">
      <w:pPr>
        <w:rPr>
          <w:rFonts w:asciiTheme="minorHAnsi" w:hAnsiTheme="minorHAnsi" w:cstheme="minorHAnsi"/>
          <w:sz w:val="22"/>
          <w:szCs w:val="22"/>
        </w:rPr>
      </w:pPr>
    </w:p>
    <w:p w14:paraId="72DA9222"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Who is your audience for this program?</w:t>
      </w:r>
    </w:p>
    <w:p w14:paraId="462512AB" w14:textId="77777777" w:rsidR="00CE386B" w:rsidRPr="0038524C" w:rsidRDefault="00CE386B" w:rsidP="00CE386B">
      <w:pPr>
        <w:rPr>
          <w:rFonts w:asciiTheme="minorHAnsi" w:hAnsiTheme="minorHAnsi" w:cstheme="minorHAnsi"/>
          <w:sz w:val="22"/>
          <w:szCs w:val="22"/>
        </w:rPr>
      </w:pPr>
    </w:p>
    <w:p w14:paraId="174A0EC1" w14:textId="77777777" w:rsidR="00CE386B" w:rsidRPr="0038524C" w:rsidRDefault="00CE386B" w:rsidP="00CE386B">
      <w:pPr>
        <w:rPr>
          <w:rFonts w:asciiTheme="minorHAnsi" w:hAnsiTheme="minorHAnsi" w:cstheme="minorHAnsi"/>
          <w:sz w:val="22"/>
          <w:szCs w:val="22"/>
        </w:rPr>
      </w:pPr>
    </w:p>
    <w:p w14:paraId="0F24B36B" w14:textId="77777777" w:rsidR="00CE386B" w:rsidRPr="0038524C" w:rsidRDefault="00CE386B" w:rsidP="00CE386B">
      <w:pPr>
        <w:rPr>
          <w:rFonts w:asciiTheme="minorHAnsi" w:hAnsiTheme="minorHAnsi" w:cstheme="minorHAnsi"/>
          <w:sz w:val="22"/>
          <w:szCs w:val="22"/>
        </w:rPr>
      </w:pPr>
    </w:p>
    <w:p w14:paraId="0E03D748"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RMF defines “outcome” as what you hope to achieve as a result of this program. Using that definition, what outcomes do you anticipate from this program?</w:t>
      </w:r>
    </w:p>
    <w:p w14:paraId="44669C9A" w14:textId="77777777" w:rsidR="00CE386B" w:rsidRPr="0038524C" w:rsidRDefault="00CE386B" w:rsidP="00CE386B">
      <w:pPr>
        <w:rPr>
          <w:rFonts w:asciiTheme="minorHAnsi" w:hAnsiTheme="minorHAnsi" w:cstheme="minorHAnsi"/>
          <w:sz w:val="22"/>
          <w:szCs w:val="22"/>
          <w:u w:val="single"/>
        </w:rPr>
      </w:pPr>
    </w:p>
    <w:p w14:paraId="2F92A9AC" w14:textId="77777777" w:rsidR="00CE386B" w:rsidRPr="0038524C" w:rsidRDefault="00CE386B" w:rsidP="00CE386B">
      <w:pPr>
        <w:rPr>
          <w:rFonts w:asciiTheme="minorHAnsi" w:hAnsiTheme="minorHAnsi" w:cstheme="minorHAnsi"/>
          <w:sz w:val="22"/>
          <w:szCs w:val="22"/>
          <w:u w:val="single"/>
        </w:rPr>
      </w:pPr>
    </w:p>
    <w:p w14:paraId="2883EA47" w14:textId="77777777" w:rsidR="00CE386B" w:rsidRPr="0038524C" w:rsidRDefault="00CE386B" w:rsidP="00CE386B">
      <w:pPr>
        <w:rPr>
          <w:rFonts w:asciiTheme="minorHAnsi" w:hAnsiTheme="minorHAnsi" w:cstheme="minorHAnsi"/>
          <w:sz w:val="22"/>
          <w:szCs w:val="22"/>
          <w:u w:val="single"/>
        </w:rPr>
      </w:pPr>
    </w:p>
    <w:p w14:paraId="67BF6182"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 xml:space="preserve">How will you evaluate your program? Please note if you expect your methods to garner subjective or objective metrics. </w:t>
      </w:r>
    </w:p>
    <w:p w14:paraId="340CAF83" w14:textId="77777777" w:rsidR="00CE386B" w:rsidRPr="0038524C" w:rsidRDefault="00CE386B" w:rsidP="00CE386B">
      <w:pPr>
        <w:rPr>
          <w:rFonts w:asciiTheme="minorHAnsi" w:hAnsiTheme="minorHAnsi" w:cstheme="minorHAnsi"/>
          <w:sz w:val="22"/>
          <w:szCs w:val="22"/>
        </w:rPr>
      </w:pPr>
    </w:p>
    <w:p w14:paraId="65B61505" w14:textId="77777777" w:rsidR="00CE386B" w:rsidRPr="0038524C" w:rsidRDefault="00CE386B" w:rsidP="00CE386B">
      <w:pPr>
        <w:rPr>
          <w:rFonts w:asciiTheme="minorHAnsi" w:hAnsiTheme="minorHAnsi" w:cstheme="minorHAnsi"/>
          <w:sz w:val="22"/>
          <w:szCs w:val="22"/>
        </w:rPr>
      </w:pPr>
    </w:p>
    <w:p w14:paraId="15515841" w14:textId="77777777" w:rsidR="00CE386B" w:rsidRPr="0038524C" w:rsidRDefault="00CE386B" w:rsidP="00CE386B">
      <w:pPr>
        <w:rPr>
          <w:rFonts w:asciiTheme="minorHAnsi" w:hAnsiTheme="minorHAnsi" w:cstheme="minorHAnsi"/>
          <w:sz w:val="22"/>
          <w:szCs w:val="22"/>
        </w:rPr>
      </w:pPr>
    </w:p>
    <w:p w14:paraId="6CB37D9E" w14:textId="77777777" w:rsidR="00CE386B" w:rsidRPr="0038524C" w:rsidRDefault="00CE386B" w:rsidP="00CE386B">
      <w:pPr>
        <w:rPr>
          <w:rFonts w:asciiTheme="minorHAnsi" w:hAnsiTheme="minorHAnsi" w:cstheme="minorHAnsi"/>
          <w:sz w:val="22"/>
          <w:szCs w:val="22"/>
        </w:rPr>
      </w:pPr>
      <w:r w:rsidRPr="0038524C">
        <w:rPr>
          <w:rFonts w:asciiTheme="minorHAnsi" w:hAnsiTheme="minorHAnsi" w:cstheme="minorHAnsi"/>
          <w:sz w:val="22"/>
          <w:szCs w:val="22"/>
        </w:rPr>
        <w:t xml:space="preserve">Please include a detailed budget which lists all of the income and expenses for your program. Please note which funds have already been received, committed, pending or in-kind. </w:t>
      </w:r>
    </w:p>
    <w:p w14:paraId="3CE70598" w14:textId="77777777" w:rsidR="00CE386B" w:rsidRPr="0038524C" w:rsidRDefault="00CE386B" w:rsidP="00CE386B">
      <w:pPr>
        <w:rPr>
          <w:rFonts w:asciiTheme="minorHAnsi" w:hAnsiTheme="minorHAnsi" w:cstheme="minorHAnsi"/>
          <w:sz w:val="22"/>
          <w:szCs w:val="22"/>
        </w:rPr>
      </w:pPr>
    </w:p>
    <w:p w14:paraId="2FAB21FE" w14:textId="77777777" w:rsidR="00CE386B" w:rsidRDefault="00CE386B"/>
    <w:sectPr w:rsidR="00CE386B" w:rsidSect="00CE386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F3973"/>
    <w:multiLevelType w:val="hybridMultilevel"/>
    <w:tmpl w:val="3A26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07562"/>
    <w:multiLevelType w:val="hybridMultilevel"/>
    <w:tmpl w:val="E83E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F5064"/>
    <w:multiLevelType w:val="hybridMultilevel"/>
    <w:tmpl w:val="8550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A773A"/>
    <w:multiLevelType w:val="hybridMultilevel"/>
    <w:tmpl w:val="8C1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37E5B"/>
    <w:multiLevelType w:val="hybridMultilevel"/>
    <w:tmpl w:val="8A985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41AD2"/>
    <w:multiLevelType w:val="hybridMultilevel"/>
    <w:tmpl w:val="51E2CD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105642">
    <w:abstractNumId w:val="5"/>
  </w:num>
  <w:num w:numId="2" w16cid:durableId="876817195">
    <w:abstractNumId w:val="2"/>
  </w:num>
  <w:num w:numId="3" w16cid:durableId="2032099572">
    <w:abstractNumId w:val="1"/>
  </w:num>
  <w:num w:numId="4" w16cid:durableId="729037933">
    <w:abstractNumId w:val="0"/>
  </w:num>
  <w:num w:numId="5" w16cid:durableId="467090071">
    <w:abstractNumId w:val="3"/>
  </w:num>
  <w:num w:numId="6" w16cid:durableId="154058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6B"/>
    <w:rsid w:val="001070AE"/>
    <w:rsid w:val="001A2B73"/>
    <w:rsid w:val="002A3720"/>
    <w:rsid w:val="002C702A"/>
    <w:rsid w:val="00327829"/>
    <w:rsid w:val="00452E0E"/>
    <w:rsid w:val="00505704"/>
    <w:rsid w:val="00925CC5"/>
    <w:rsid w:val="009F4717"/>
    <w:rsid w:val="00AA04C7"/>
    <w:rsid w:val="00BC40A3"/>
    <w:rsid w:val="00CE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A74F"/>
  <w15:chartTrackingRefBased/>
  <w15:docId w15:val="{3DE63D35-4972-42D1-8A3E-4C12423E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86B"/>
    <w:pPr>
      <w:ind w:left="720"/>
      <w:contextualSpacing/>
    </w:pPr>
  </w:style>
  <w:style w:type="paragraph" w:styleId="NoSpacing">
    <w:name w:val="No Spacing"/>
    <w:uiPriority w:val="1"/>
    <w:qFormat/>
    <w:rsid w:val="00CE386B"/>
    <w:pPr>
      <w:spacing w:after="0" w:line="240" w:lineRule="auto"/>
    </w:pPr>
  </w:style>
  <w:style w:type="character" w:styleId="Strong">
    <w:name w:val="Strong"/>
    <w:basedOn w:val="DefaultParagraphFont"/>
    <w:uiPriority w:val="22"/>
    <w:qFormat/>
    <w:rsid w:val="00CE3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Shultz</dc:creator>
  <cp:keywords/>
  <dc:description/>
  <cp:lastModifiedBy>Keri Shultz</cp:lastModifiedBy>
  <cp:revision>3</cp:revision>
  <dcterms:created xsi:type="dcterms:W3CDTF">2023-09-15T13:41:00Z</dcterms:created>
  <dcterms:modified xsi:type="dcterms:W3CDTF">2023-09-15T13:41:00Z</dcterms:modified>
</cp:coreProperties>
</file>